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vf4le6r2h2i0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The SST Process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320" w:lineRule="auto"/>
        <w:rPr>
          <w:color w:val="ffffff"/>
          <w:sz w:val="23"/>
          <w:szCs w:val="23"/>
          <w:shd w:fill="375b70" w:val="clear"/>
        </w:rPr>
      </w:pPr>
      <w:r w:rsidDel="00000000" w:rsidR="00000000" w:rsidRPr="00000000">
        <w:fldChar w:fldCharType="begin"/>
        <w:instrText xml:space="preserve"> HYPERLINK "https://sites.google.com/inspireschools.org/northhthss/sst-meetings" </w:instrText>
        <w:fldChar w:fldCharType="separate"/>
      </w:r>
      <w:r w:rsidDel="00000000" w:rsidR="00000000" w:rsidRPr="00000000">
        <w:rPr>
          <w:color w:val="ffffff"/>
          <w:sz w:val="23"/>
          <w:szCs w:val="23"/>
          <w:shd w:fill="375b70" w:val="clear"/>
          <w:rtl w:val="0"/>
        </w:rPr>
        <w:t xml:space="preserve">Click here for more information on the SST Process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right="160"/>
        <w:rPr>
          <w:color w:val="ffffff"/>
          <w:sz w:val="23"/>
          <w:szCs w:val="23"/>
          <w:shd w:fill="375b70" w:val="clear"/>
        </w:rPr>
      </w:pPr>
      <w:r w:rsidDel="00000000" w:rsidR="00000000" w:rsidRPr="00000000">
        <w:fldChar w:fldCharType="end"/>
      </w: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Click here to start the SST process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Htl5maKBQmlgj6WmzGSSq32pY_REyP6NoVPRjA0QJL8s1g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