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rPr>
          <w:b w:val="1"/>
          <w:color w:val="ffffff"/>
          <w:sz w:val="85"/>
          <w:szCs w:val="85"/>
          <w:shd w:fill="375b70" w:val="clear"/>
        </w:rPr>
      </w:pPr>
      <w:bookmarkStart w:colFirst="0" w:colLast="0" w:name="_dzttaz1vm1k3" w:id="0"/>
      <w:bookmarkEnd w:id="0"/>
      <w:r w:rsidDel="00000000" w:rsidR="00000000" w:rsidRPr="00000000">
        <w:rPr>
          <w:b w:val="1"/>
          <w:color w:val="ffffff"/>
          <w:sz w:val="85"/>
          <w:szCs w:val="85"/>
          <w:shd w:fill="375b70" w:val="clear"/>
          <w:rtl w:val="0"/>
        </w:rPr>
        <w:t xml:space="preserve">How-To High School Guide</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*If you have any questions about these steps please contact your RC / HSSC. If you have specific high school questions, check the </w:t>
      </w:r>
      <w:hyperlink r:id="rId7">
        <w:r w:rsidDel="00000000" w:rsidR="00000000" w:rsidRPr="00000000">
          <w:rPr>
            <w:color w:val="375b70"/>
            <w:sz w:val="23"/>
            <w:szCs w:val="23"/>
            <w:u w:val="single"/>
            <w:rtl w:val="0"/>
          </w:rPr>
          <w:t xml:space="preserve">High School Directory</w:t>
        </w:r>
      </w:hyperlink>
      <w:r w:rsidDel="00000000" w:rsidR="00000000" w:rsidRPr="00000000">
        <w:rPr>
          <w:color w:val="444444"/>
          <w:sz w:val="23"/>
          <w:szCs w:val="23"/>
          <w:rtl w:val="0"/>
        </w:rPr>
        <w:t xml:space="preserve"> in the HST Handbook.</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rtl w:val="0"/>
        </w:rPr>
      </w:r>
    </w:p>
    <w:p w:rsidR="00000000" w:rsidDel="00000000" w:rsidP="00000000" w:rsidRDefault="00000000" w:rsidRPr="00000000" w14:paraId="00000004">
      <w:pPr>
        <w:pStyle w:val="Heading2"/>
        <w:keepNext w:val="0"/>
        <w:keepLines w:val="0"/>
        <w:pBdr>
          <w:top w:color="auto" w:space="0" w:sz="0" w:val="none"/>
          <w:left w:color="auto" w:space="0" w:sz="0" w:val="none"/>
          <w:bottom w:color="auto" w:space="3" w:sz="0" w:val="none"/>
          <w:right w:color="auto" w:space="0" w:sz="0" w:val="none"/>
        </w:pBdr>
        <w:spacing w:after="220" w:before="220" w:lineRule="auto"/>
        <w:rPr>
          <w:b w:val="1"/>
          <w:color w:val="375b70"/>
          <w:sz w:val="46"/>
          <w:szCs w:val="46"/>
        </w:rPr>
      </w:pPr>
      <w:bookmarkStart w:colFirst="0" w:colLast="0" w:name="_ga9h2yfq9zia" w:id="1"/>
      <w:bookmarkEnd w:id="1"/>
      <w:r w:rsidDel="00000000" w:rsidR="00000000" w:rsidRPr="00000000">
        <w:rPr>
          <w:b w:val="1"/>
          <w:color w:val="375b70"/>
          <w:sz w:val="46"/>
          <w:szCs w:val="46"/>
          <w:rtl w:val="0"/>
        </w:rPr>
        <w:t xml:space="preserve">Research Student Background</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 Make sure to look up your student prior to speaking with the family.</w:t>
      </w:r>
    </w:p>
    <w:p w:rsidR="00000000" w:rsidDel="00000000" w:rsidP="00000000" w:rsidRDefault="00000000" w:rsidRPr="00000000" w14:paraId="00000006">
      <w:pPr>
        <w:numPr>
          <w:ilvl w:val="0"/>
          <w:numId w:val="4"/>
        </w:numPr>
        <w:pBdr>
          <w:top w:color="auto" w:space="0" w:sz="0" w:val="none"/>
          <w:bottom w:color="auto" w:space="0" w:sz="0" w:val="none"/>
          <w:right w:color="auto" w:space="0" w:sz="0" w:val="none"/>
          <w:between w:color="auto" w:space="0" w:sz="0" w:val="none"/>
        </w:pBdr>
        <w:spacing w:after="0" w:afterAutospacing="0" w:before="320" w:line="335.99999999999994" w:lineRule="auto"/>
        <w:ind w:left="1100" w:hanging="360"/>
      </w:pPr>
      <w:r w:rsidDel="00000000" w:rsidR="00000000" w:rsidRPr="00000000">
        <w:rPr>
          <w:color w:val="444444"/>
          <w:sz w:val="23"/>
          <w:szCs w:val="23"/>
          <w:rtl w:val="0"/>
        </w:rPr>
        <w:t xml:space="preserve">Log into School Pathways and check transcripts.</w:t>
      </w:r>
    </w:p>
    <w:p w:rsidR="00000000" w:rsidDel="00000000" w:rsidP="00000000" w:rsidRDefault="00000000" w:rsidRPr="00000000" w14:paraId="00000007">
      <w:pPr>
        <w:numPr>
          <w:ilvl w:val="1"/>
          <w:numId w:val="4"/>
        </w:numPr>
        <w:pBdr>
          <w:top w:color="auto" w:space="0" w:sz="0" w:val="none"/>
          <w:bottom w:color="auto" w:space="0" w:sz="0" w:val="none"/>
          <w:right w:color="auto" w:space="0" w:sz="0" w:val="none"/>
          <w:between w:color="auto" w:space="0" w:sz="0" w:val="none"/>
        </w:pBdr>
        <w:spacing w:after="0" w:afterAutospacing="0" w:before="0" w:beforeAutospacing="0" w:line="335.99999999999994" w:lineRule="auto"/>
        <w:ind w:left="2040" w:hanging="360"/>
      </w:pPr>
      <w:hyperlink r:id="rId8">
        <w:r w:rsidDel="00000000" w:rsidR="00000000" w:rsidRPr="00000000">
          <w:rPr>
            <w:color w:val="375b70"/>
            <w:sz w:val="23"/>
            <w:szCs w:val="23"/>
            <w:u w:val="single"/>
            <w:rtl w:val="0"/>
          </w:rPr>
          <w:t xml:space="preserve">How to check for and read high school transcripts in Pathways</w:t>
        </w:r>
      </w:hyperlink>
      <w:r w:rsidDel="00000000" w:rsidR="00000000" w:rsidRPr="00000000">
        <w:rPr>
          <w:color w:val="444444"/>
          <w:sz w:val="23"/>
          <w:szCs w:val="23"/>
          <w:rtl w:val="0"/>
        </w:rPr>
        <w:t xml:space="preserve">.</w:t>
      </w:r>
    </w:p>
    <w:p w:rsidR="00000000" w:rsidDel="00000000" w:rsidP="00000000" w:rsidRDefault="00000000" w:rsidRPr="00000000" w14:paraId="00000008">
      <w:pPr>
        <w:numPr>
          <w:ilvl w:val="1"/>
          <w:numId w:val="4"/>
        </w:numPr>
        <w:pBdr>
          <w:top w:color="auto" w:space="0" w:sz="0" w:val="none"/>
          <w:bottom w:color="auto" w:space="0" w:sz="0" w:val="none"/>
          <w:right w:color="auto" w:space="0" w:sz="0" w:val="none"/>
          <w:between w:color="auto" w:space="0" w:sz="0" w:val="none"/>
        </w:pBdr>
        <w:spacing w:after="0" w:afterAutospacing="0" w:before="0" w:beforeAutospacing="0" w:line="335.99999999999994" w:lineRule="auto"/>
        <w:ind w:left="2040" w:hanging="360"/>
      </w:pPr>
      <w:r w:rsidDel="00000000" w:rsidR="00000000" w:rsidRPr="00000000">
        <w:rPr>
          <w:color w:val="444444"/>
          <w:sz w:val="23"/>
          <w:szCs w:val="23"/>
          <w:rtl w:val="0"/>
        </w:rPr>
        <w:t xml:space="preserve">Make sure you know what the </w:t>
      </w:r>
      <w:hyperlink r:id="rId9">
        <w:r w:rsidDel="00000000" w:rsidR="00000000" w:rsidRPr="00000000">
          <w:rPr>
            <w:color w:val="375b70"/>
            <w:sz w:val="23"/>
            <w:szCs w:val="23"/>
            <w:u w:val="single"/>
            <w:rtl w:val="0"/>
          </w:rPr>
          <w:t xml:space="preserve">high school graduation requirements</w:t>
        </w:r>
      </w:hyperlink>
      <w:r w:rsidDel="00000000" w:rsidR="00000000" w:rsidRPr="00000000">
        <w:rPr>
          <w:color w:val="444444"/>
          <w:sz w:val="23"/>
          <w:szCs w:val="23"/>
          <w:rtl w:val="0"/>
        </w:rPr>
        <w:t xml:space="preserve"> are for your school.</w:t>
      </w:r>
    </w:p>
    <w:p w:rsidR="00000000" w:rsidDel="00000000" w:rsidP="00000000" w:rsidRDefault="00000000" w:rsidRPr="00000000" w14:paraId="00000009">
      <w:pPr>
        <w:numPr>
          <w:ilvl w:val="0"/>
          <w:numId w:val="4"/>
        </w:numPr>
        <w:pBdr>
          <w:top w:color="auto" w:space="0" w:sz="0" w:val="none"/>
          <w:bottom w:color="auto" w:space="0" w:sz="0" w:val="none"/>
          <w:right w:color="auto" w:space="0" w:sz="0" w:val="none"/>
          <w:between w:color="auto" w:space="0" w:sz="0" w:val="none"/>
        </w:pBdr>
        <w:spacing w:after="0" w:afterAutospacing="0" w:before="0" w:beforeAutospacing="0" w:line="335.99999999999994" w:lineRule="auto"/>
        <w:ind w:left="1100" w:hanging="360"/>
      </w:pPr>
      <w:r w:rsidDel="00000000" w:rsidR="00000000" w:rsidRPr="00000000">
        <w:rPr>
          <w:color w:val="444444"/>
          <w:sz w:val="23"/>
          <w:szCs w:val="23"/>
          <w:rtl w:val="0"/>
        </w:rPr>
        <w:t xml:space="preserve">Enter information from transcript (credits earned to date) onto IGP.</w:t>
      </w:r>
    </w:p>
    <w:p w:rsidR="00000000" w:rsidDel="00000000" w:rsidP="00000000" w:rsidRDefault="00000000" w:rsidRPr="00000000" w14:paraId="0000000A">
      <w:pPr>
        <w:numPr>
          <w:ilvl w:val="1"/>
          <w:numId w:val="4"/>
        </w:numPr>
        <w:pBdr>
          <w:top w:color="auto" w:space="0" w:sz="0" w:val="none"/>
          <w:bottom w:color="auto" w:space="0" w:sz="0" w:val="none"/>
          <w:right w:color="auto" w:space="0" w:sz="0" w:val="none"/>
          <w:between w:color="auto" w:space="0" w:sz="0" w:val="none"/>
        </w:pBdr>
        <w:spacing w:after="0" w:afterAutospacing="0" w:before="0" w:beforeAutospacing="0" w:line="335.99999999999994" w:lineRule="auto"/>
        <w:ind w:left="2040" w:hanging="360"/>
      </w:pPr>
      <w:hyperlink r:id="rId10">
        <w:r w:rsidDel="00000000" w:rsidR="00000000" w:rsidRPr="00000000">
          <w:rPr>
            <w:color w:val="375b70"/>
            <w:sz w:val="23"/>
            <w:szCs w:val="23"/>
            <w:u w:val="single"/>
            <w:rtl w:val="0"/>
          </w:rPr>
          <w:t xml:space="preserve">Directions for creating an IGP</w:t>
        </w:r>
      </w:hyperlink>
      <w:r w:rsidDel="00000000" w:rsidR="00000000" w:rsidRPr="00000000">
        <w:rPr>
          <w:color w:val="444444"/>
          <w:sz w:val="23"/>
          <w:szCs w:val="23"/>
          <w:rtl w:val="0"/>
        </w:rPr>
        <w:t xml:space="preserve">. Create the IGP as a Google Doc.</w:t>
      </w:r>
    </w:p>
    <w:p w:rsidR="00000000" w:rsidDel="00000000" w:rsidP="00000000" w:rsidRDefault="00000000" w:rsidRPr="00000000" w14:paraId="0000000B">
      <w:pPr>
        <w:numPr>
          <w:ilvl w:val="2"/>
          <w:numId w:val="4"/>
        </w:numPr>
        <w:pBdr>
          <w:top w:color="auto" w:space="0" w:sz="0" w:val="none"/>
          <w:bottom w:color="auto" w:space="0" w:sz="0" w:val="none"/>
          <w:right w:color="auto" w:space="0" w:sz="0" w:val="none"/>
          <w:between w:color="auto" w:space="0" w:sz="0" w:val="none"/>
        </w:pBdr>
        <w:spacing w:after="0" w:afterAutospacing="0" w:before="0" w:beforeAutospacing="0" w:line="335.99999999999994" w:lineRule="auto"/>
        <w:ind w:left="2980" w:hanging="360"/>
      </w:pPr>
      <w:hyperlink r:id="rId11">
        <w:r w:rsidDel="00000000" w:rsidR="00000000" w:rsidRPr="00000000">
          <w:rPr>
            <w:color w:val="375b70"/>
            <w:sz w:val="23"/>
            <w:szCs w:val="23"/>
            <w:u w:val="single"/>
            <w:rtl w:val="0"/>
          </w:rPr>
          <w:t xml:space="preserve">Blank IGP</w:t>
        </w:r>
      </w:hyperlink>
      <w:r w:rsidDel="00000000" w:rsidR="00000000" w:rsidRPr="00000000">
        <w:rPr>
          <w:rtl w:val="0"/>
        </w:rPr>
      </w:r>
    </w:p>
    <w:p w:rsidR="00000000" w:rsidDel="00000000" w:rsidP="00000000" w:rsidRDefault="00000000" w:rsidRPr="00000000" w14:paraId="0000000C">
      <w:pPr>
        <w:numPr>
          <w:ilvl w:val="2"/>
          <w:numId w:val="4"/>
        </w:numPr>
        <w:pBdr>
          <w:top w:color="auto" w:space="0" w:sz="0" w:val="none"/>
          <w:bottom w:color="auto" w:space="0" w:sz="0" w:val="none"/>
          <w:right w:color="auto" w:space="0" w:sz="0" w:val="none"/>
          <w:between w:color="auto" w:space="0" w:sz="0" w:val="none"/>
        </w:pBdr>
        <w:spacing w:after="0" w:afterAutospacing="0" w:before="0" w:beforeAutospacing="0" w:line="335.99999999999994" w:lineRule="auto"/>
        <w:ind w:left="2980" w:hanging="360"/>
      </w:pPr>
      <w:hyperlink r:id="rId12">
        <w:r w:rsidDel="00000000" w:rsidR="00000000" w:rsidRPr="00000000">
          <w:rPr>
            <w:color w:val="375b70"/>
            <w:sz w:val="23"/>
            <w:szCs w:val="23"/>
            <w:u w:val="single"/>
            <w:rtl w:val="0"/>
          </w:rPr>
          <w:t xml:space="preserve">NCAA IGP</w:t>
        </w:r>
      </w:hyperlink>
      <w:r w:rsidDel="00000000" w:rsidR="00000000" w:rsidRPr="00000000">
        <w:rPr>
          <w:rtl w:val="0"/>
        </w:rPr>
      </w:r>
    </w:p>
    <w:p w:rsidR="00000000" w:rsidDel="00000000" w:rsidP="00000000" w:rsidRDefault="00000000" w:rsidRPr="00000000" w14:paraId="0000000D">
      <w:pPr>
        <w:numPr>
          <w:ilvl w:val="2"/>
          <w:numId w:val="4"/>
        </w:numPr>
        <w:pBdr>
          <w:top w:color="auto" w:space="0" w:sz="0" w:val="none"/>
          <w:bottom w:color="auto" w:space="0" w:sz="0" w:val="none"/>
          <w:right w:color="auto" w:space="0" w:sz="0" w:val="none"/>
          <w:between w:color="auto" w:space="0" w:sz="0" w:val="none"/>
        </w:pBdr>
        <w:spacing w:after="0" w:afterAutospacing="0" w:before="0" w:beforeAutospacing="0" w:line="335.99999999999994" w:lineRule="auto"/>
        <w:ind w:left="2980" w:hanging="360"/>
      </w:pPr>
      <w:hyperlink r:id="rId13">
        <w:r w:rsidDel="00000000" w:rsidR="00000000" w:rsidRPr="00000000">
          <w:rPr>
            <w:color w:val="375b70"/>
            <w:sz w:val="23"/>
            <w:szCs w:val="23"/>
            <w:u w:val="single"/>
            <w:rtl w:val="0"/>
          </w:rPr>
          <w:t xml:space="preserve">Example of IGP for college bound student</w:t>
        </w:r>
      </w:hyperlink>
      <w:r w:rsidDel="00000000" w:rsidR="00000000" w:rsidRPr="00000000">
        <w:rPr>
          <w:color w:val="444444"/>
          <w:sz w:val="23"/>
          <w:szCs w:val="23"/>
          <w:rtl w:val="0"/>
        </w:rPr>
        <w:t xml:space="preserve">.</w:t>
      </w:r>
    </w:p>
    <w:p w:rsidR="00000000" w:rsidDel="00000000" w:rsidP="00000000" w:rsidRDefault="00000000" w:rsidRPr="00000000" w14:paraId="0000000E">
      <w:pPr>
        <w:numPr>
          <w:ilvl w:val="2"/>
          <w:numId w:val="4"/>
        </w:numPr>
        <w:pBdr>
          <w:top w:color="auto" w:space="0" w:sz="0" w:val="none"/>
          <w:bottom w:color="auto" w:space="0" w:sz="0" w:val="none"/>
          <w:right w:color="auto" w:space="0" w:sz="0" w:val="none"/>
          <w:between w:color="auto" w:space="0" w:sz="0" w:val="none"/>
        </w:pBdr>
        <w:spacing w:after="1440" w:before="0" w:beforeAutospacing="0" w:line="335.99999999999994" w:lineRule="auto"/>
        <w:ind w:left="2980" w:hanging="360"/>
      </w:pPr>
      <w:hyperlink r:id="rId14">
        <w:r w:rsidDel="00000000" w:rsidR="00000000" w:rsidRPr="00000000">
          <w:rPr>
            <w:color w:val="375b70"/>
            <w:sz w:val="23"/>
            <w:szCs w:val="23"/>
            <w:u w:val="single"/>
            <w:rtl w:val="0"/>
          </w:rPr>
          <w:t xml:space="preserve">Example of IGP for minimum graduation requirements</w:t>
        </w:r>
      </w:hyperlink>
      <w:r w:rsidDel="00000000" w:rsidR="00000000" w:rsidRPr="00000000">
        <w:rPr>
          <w:color w:val="444444"/>
          <w:sz w:val="23"/>
          <w:szCs w:val="23"/>
          <w:rtl w:val="0"/>
        </w:rPr>
        <w:t xml:space="preserve">.</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rtl w:val="0"/>
        </w:rPr>
      </w:r>
    </w:p>
    <w:p w:rsidR="00000000" w:rsidDel="00000000" w:rsidP="00000000" w:rsidRDefault="00000000" w:rsidRPr="00000000" w14:paraId="00000010">
      <w:pPr>
        <w:pStyle w:val="Heading2"/>
        <w:keepNext w:val="0"/>
        <w:keepLines w:val="0"/>
        <w:pBdr>
          <w:top w:color="auto" w:space="0" w:sz="0" w:val="none"/>
          <w:left w:color="auto" w:space="0" w:sz="0" w:val="none"/>
          <w:bottom w:color="auto" w:space="3" w:sz="0" w:val="none"/>
          <w:right w:color="auto" w:space="0" w:sz="0" w:val="none"/>
        </w:pBdr>
        <w:spacing w:after="220" w:before="220" w:lineRule="auto"/>
        <w:rPr>
          <w:b w:val="1"/>
          <w:color w:val="375b70"/>
          <w:sz w:val="46"/>
          <w:szCs w:val="46"/>
        </w:rPr>
      </w:pPr>
      <w:bookmarkStart w:colFirst="0" w:colLast="0" w:name="_s82xtd2193td" w:id="2"/>
      <w:bookmarkEnd w:id="2"/>
      <w:r w:rsidDel="00000000" w:rsidR="00000000" w:rsidRPr="00000000">
        <w:rPr>
          <w:b w:val="1"/>
          <w:color w:val="375b70"/>
          <w:sz w:val="46"/>
          <w:szCs w:val="46"/>
          <w:rtl w:val="0"/>
        </w:rPr>
        <w:t xml:space="preserve">Initial call / meeting with family</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 These steps should be completed within 24 hours of enrollment, so an accurate Master Agreement can be sent.</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The purpose of this call is to get to know the family, discuss courses, and discuss curriculum.</w:t>
      </w:r>
    </w:p>
    <w:p w:rsidR="00000000" w:rsidDel="00000000" w:rsidP="00000000" w:rsidRDefault="00000000" w:rsidRPr="00000000" w14:paraId="00000013">
      <w:pPr>
        <w:numPr>
          <w:ilvl w:val="0"/>
          <w:numId w:val="3"/>
        </w:numPr>
        <w:pBdr>
          <w:top w:color="auto" w:space="0" w:sz="0" w:val="none"/>
          <w:bottom w:color="auto" w:space="0" w:sz="0" w:val="none"/>
          <w:right w:color="auto" w:space="0" w:sz="0" w:val="none"/>
          <w:between w:color="auto" w:space="0" w:sz="0" w:val="none"/>
        </w:pBdr>
        <w:spacing w:after="0" w:afterAutospacing="0" w:before="320" w:line="335.99999999999994" w:lineRule="auto"/>
        <w:ind w:left="1100" w:hanging="360"/>
      </w:pPr>
      <w:r w:rsidDel="00000000" w:rsidR="00000000" w:rsidRPr="00000000">
        <w:rPr>
          <w:color w:val="444444"/>
          <w:sz w:val="23"/>
          <w:szCs w:val="23"/>
          <w:rtl w:val="0"/>
        </w:rPr>
        <w:t xml:space="preserve">Suggestions for initial call talking points:</w:t>
      </w:r>
    </w:p>
    <w:p w:rsidR="00000000" w:rsidDel="00000000" w:rsidP="00000000" w:rsidRDefault="00000000" w:rsidRPr="00000000" w14:paraId="00000014">
      <w:pPr>
        <w:numPr>
          <w:ilvl w:val="1"/>
          <w:numId w:val="3"/>
        </w:numPr>
        <w:pBdr>
          <w:top w:color="auto" w:space="0" w:sz="0" w:val="none"/>
          <w:bottom w:color="auto" w:space="0" w:sz="0" w:val="none"/>
          <w:right w:color="auto" w:space="0" w:sz="0" w:val="none"/>
          <w:between w:color="auto" w:space="0" w:sz="0" w:val="none"/>
        </w:pBdr>
        <w:spacing w:after="0" w:afterAutospacing="0" w:before="0" w:beforeAutospacing="0" w:line="335.99999999999994" w:lineRule="auto"/>
        <w:ind w:left="2040" w:hanging="360"/>
      </w:pPr>
      <w:r w:rsidDel="00000000" w:rsidR="00000000" w:rsidRPr="00000000">
        <w:rPr>
          <w:color w:val="444444"/>
          <w:sz w:val="23"/>
          <w:szCs w:val="23"/>
          <w:rtl w:val="0"/>
        </w:rPr>
        <w:t xml:space="preserve">Verify information in Pathways (student name, phone number, email, primary contact, etc.)</w:t>
      </w:r>
    </w:p>
    <w:p w:rsidR="00000000" w:rsidDel="00000000" w:rsidP="00000000" w:rsidRDefault="00000000" w:rsidRPr="00000000" w14:paraId="00000015">
      <w:pPr>
        <w:numPr>
          <w:ilvl w:val="1"/>
          <w:numId w:val="3"/>
        </w:numPr>
        <w:pBdr>
          <w:top w:color="auto" w:space="0" w:sz="0" w:val="none"/>
          <w:bottom w:color="auto" w:space="0" w:sz="0" w:val="none"/>
          <w:right w:color="auto" w:space="0" w:sz="0" w:val="none"/>
          <w:between w:color="auto" w:space="0" w:sz="0" w:val="none"/>
        </w:pBdr>
        <w:spacing w:after="0" w:afterAutospacing="0" w:before="0" w:beforeAutospacing="0" w:line="335.99999999999994" w:lineRule="auto"/>
        <w:ind w:left="2040" w:hanging="360"/>
      </w:pPr>
      <w:r w:rsidDel="00000000" w:rsidR="00000000" w:rsidRPr="00000000">
        <w:rPr>
          <w:color w:val="444444"/>
          <w:sz w:val="23"/>
          <w:szCs w:val="23"/>
          <w:rtl w:val="0"/>
        </w:rPr>
        <w:t xml:space="preserve">What brought the family to your school? What is the student’s educational history?</w:t>
      </w:r>
    </w:p>
    <w:p w:rsidR="00000000" w:rsidDel="00000000" w:rsidP="00000000" w:rsidRDefault="00000000" w:rsidRPr="00000000" w14:paraId="00000016">
      <w:pPr>
        <w:numPr>
          <w:ilvl w:val="1"/>
          <w:numId w:val="3"/>
        </w:numPr>
        <w:pBdr>
          <w:top w:color="auto" w:space="0" w:sz="0" w:val="none"/>
          <w:bottom w:color="auto" w:space="0" w:sz="0" w:val="none"/>
          <w:right w:color="auto" w:space="0" w:sz="0" w:val="none"/>
          <w:between w:color="auto" w:space="0" w:sz="0" w:val="none"/>
        </w:pBdr>
        <w:spacing w:after="0" w:afterAutospacing="0" w:before="0" w:beforeAutospacing="0" w:line="335.99999999999994" w:lineRule="auto"/>
        <w:ind w:left="2040" w:hanging="360"/>
      </w:pPr>
      <w:r w:rsidDel="00000000" w:rsidR="00000000" w:rsidRPr="00000000">
        <w:rPr>
          <w:color w:val="444444"/>
          <w:sz w:val="23"/>
          <w:szCs w:val="23"/>
          <w:rtl w:val="0"/>
        </w:rPr>
        <w:t xml:space="preserve">What are the student’s plans for after high school?</w:t>
      </w:r>
    </w:p>
    <w:p w:rsidR="00000000" w:rsidDel="00000000" w:rsidP="00000000" w:rsidRDefault="00000000" w:rsidRPr="00000000" w14:paraId="00000017">
      <w:pPr>
        <w:numPr>
          <w:ilvl w:val="1"/>
          <w:numId w:val="3"/>
        </w:numPr>
        <w:pBdr>
          <w:top w:color="auto" w:space="0" w:sz="0" w:val="none"/>
          <w:bottom w:color="auto" w:space="0" w:sz="0" w:val="none"/>
          <w:right w:color="auto" w:space="0" w:sz="0" w:val="none"/>
          <w:between w:color="auto" w:space="0" w:sz="0" w:val="none"/>
        </w:pBdr>
        <w:spacing w:after="0" w:afterAutospacing="0" w:before="0" w:beforeAutospacing="0" w:line="335.99999999999994" w:lineRule="auto"/>
        <w:ind w:left="2040" w:hanging="360"/>
      </w:pPr>
      <w:r w:rsidDel="00000000" w:rsidR="00000000" w:rsidRPr="00000000">
        <w:rPr>
          <w:color w:val="444444"/>
          <w:sz w:val="23"/>
          <w:szCs w:val="23"/>
          <w:rtl w:val="0"/>
        </w:rPr>
        <w:t xml:space="preserve">Does the family have ideas for curriculum? (if not, see resources to support curriculum choice - below)</w:t>
        <w:br w:type="textWrapping"/>
        <w:t xml:space="preserve">Resources to support the conversation (as needed):</w:t>
      </w:r>
    </w:p>
    <w:p w:rsidR="00000000" w:rsidDel="00000000" w:rsidP="00000000" w:rsidRDefault="00000000" w:rsidRPr="00000000" w14:paraId="00000018">
      <w:pPr>
        <w:numPr>
          <w:ilvl w:val="2"/>
          <w:numId w:val="3"/>
        </w:numPr>
        <w:pBdr>
          <w:top w:color="auto" w:space="0" w:sz="0" w:val="none"/>
          <w:bottom w:color="auto" w:space="0" w:sz="0" w:val="none"/>
          <w:right w:color="auto" w:space="0" w:sz="0" w:val="none"/>
          <w:between w:color="auto" w:space="0" w:sz="0" w:val="none"/>
        </w:pBdr>
        <w:spacing w:after="0" w:afterAutospacing="0" w:before="0" w:beforeAutospacing="0" w:line="335.99999999999994" w:lineRule="auto"/>
        <w:ind w:left="2980" w:hanging="360"/>
      </w:pPr>
      <w:r w:rsidDel="00000000" w:rsidR="00000000" w:rsidRPr="00000000">
        <w:rPr>
          <w:color w:val="444444"/>
          <w:sz w:val="23"/>
          <w:szCs w:val="23"/>
          <w:rtl w:val="0"/>
        </w:rPr>
        <w:t xml:space="preserve">Students must take a minimum of 20 credits per semester (or 15 if they have at least one community college course on the MA), and a maximum of 40 credits per semester. Students must be scheduled to graduate within four years. HSTs with students interested in taking more than 40 credits must email the HSSC or High School Counselor for approval.</w:t>
      </w:r>
    </w:p>
    <w:p w:rsidR="00000000" w:rsidDel="00000000" w:rsidP="00000000" w:rsidRDefault="00000000" w:rsidRPr="00000000" w14:paraId="00000019">
      <w:pPr>
        <w:numPr>
          <w:ilvl w:val="2"/>
          <w:numId w:val="3"/>
        </w:numPr>
        <w:pBdr>
          <w:top w:color="auto" w:space="0" w:sz="0" w:val="none"/>
          <w:bottom w:color="auto" w:space="0" w:sz="0" w:val="none"/>
          <w:right w:color="auto" w:space="0" w:sz="0" w:val="none"/>
          <w:between w:color="auto" w:space="0" w:sz="0" w:val="none"/>
        </w:pBdr>
        <w:spacing w:after="0" w:afterAutospacing="0" w:before="0" w:beforeAutospacing="0" w:line="335.99999999999994" w:lineRule="auto"/>
        <w:ind w:left="2980" w:hanging="360"/>
      </w:pPr>
      <w:hyperlink r:id="rId15">
        <w:r w:rsidDel="00000000" w:rsidR="00000000" w:rsidRPr="00000000">
          <w:rPr>
            <w:color w:val="375b70"/>
            <w:sz w:val="23"/>
            <w:szCs w:val="23"/>
            <w:u w:val="single"/>
            <w:rtl w:val="0"/>
          </w:rPr>
          <w:t xml:space="preserve">High School Course Catalog</w:t>
        </w:r>
      </w:hyperlink>
      <w:r w:rsidDel="00000000" w:rsidR="00000000" w:rsidRPr="00000000">
        <w:rPr>
          <w:color w:val="444444"/>
          <w:sz w:val="23"/>
          <w:szCs w:val="23"/>
          <w:rtl w:val="0"/>
        </w:rPr>
        <w:t xml:space="preserve"> (includes course descriptions and list of course options by curriculum provider)</w:t>
      </w:r>
    </w:p>
    <w:p w:rsidR="00000000" w:rsidDel="00000000" w:rsidP="00000000" w:rsidRDefault="00000000" w:rsidRPr="00000000" w14:paraId="0000001A">
      <w:pPr>
        <w:numPr>
          <w:ilvl w:val="2"/>
          <w:numId w:val="3"/>
        </w:numPr>
        <w:pBdr>
          <w:top w:color="auto" w:space="0" w:sz="0" w:val="none"/>
          <w:bottom w:color="auto" w:space="0" w:sz="0" w:val="none"/>
          <w:right w:color="auto" w:space="0" w:sz="0" w:val="none"/>
          <w:between w:color="auto" w:space="0" w:sz="0" w:val="none"/>
        </w:pBdr>
        <w:spacing w:after="0" w:afterAutospacing="0" w:before="0" w:beforeAutospacing="0" w:line="335.99999999999994" w:lineRule="auto"/>
        <w:ind w:left="2980" w:hanging="360"/>
      </w:pPr>
      <w:hyperlink r:id="rId16">
        <w:r w:rsidDel="00000000" w:rsidR="00000000" w:rsidRPr="00000000">
          <w:rPr>
            <w:color w:val="375b70"/>
            <w:sz w:val="23"/>
            <w:szCs w:val="23"/>
            <w:u w:val="single"/>
            <w:rtl w:val="0"/>
          </w:rPr>
          <w:t xml:space="preserve">Course Outlines</w:t>
        </w:r>
      </w:hyperlink>
      <w:r w:rsidDel="00000000" w:rsidR="00000000" w:rsidRPr="00000000">
        <w:rPr>
          <w:color w:val="444444"/>
          <w:sz w:val="23"/>
          <w:szCs w:val="23"/>
          <w:rtl w:val="0"/>
        </w:rPr>
        <w:t xml:space="preserve"> (course outlines for families using non-aligned curriculum, as well as lists of suggested curriculum)</w:t>
      </w:r>
    </w:p>
    <w:p w:rsidR="00000000" w:rsidDel="00000000" w:rsidP="00000000" w:rsidRDefault="00000000" w:rsidRPr="00000000" w14:paraId="0000001B">
      <w:pPr>
        <w:numPr>
          <w:ilvl w:val="2"/>
          <w:numId w:val="3"/>
        </w:numPr>
        <w:pBdr>
          <w:top w:color="auto" w:space="0" w:sz="0" w:val="none"/>
          <w:bottom w:color="auto" w:space="0" w:sz="0" w:val="none"/>
          <w:right w:color="auto" w:space="0" w:sz="0" w:val="none"/>
          <w:between w:color="auto" w:space="0" w:sz="0" w:val="none"/>
        </w:pBdr>
        <w:spacing w:after="0" w:afterAutospacing="0" w:before="0" w:beforeAutospacing="0" w:line="335.99999999999994" w:lineRule="auto"/>
        <w:ind w:left="2980" w:hanging="360"/>
      </w:pPr>
      <w:hyperlink r:id="rId17">
        <w:r w:rsidDel="00000000" w:rsidR="00000000" w:rsidRPr="00000000">
          <w:rPr>
            <w:color w:val="375b70"/>
            <w:sz w:val="23"/>
            <w:szCs w:val="23"/>
            <w:u w:val="single"/>
            <w:rtl w:val="0"/>
          </w:rPr>
          <w:t xml:space="preserve">Resources to support curriculum choice</w:t>
        </w:r>
      </w:hyperlink>
      <w:r w:rsidDel="00000000" w:rsidR="00000000" w:rsidRPr="00000000">
        <w:rPr>
          <w:color w:val="444444"/>
          <w:sz w:val="23"/>
          <w:szCs w:val="23"/>
          <w:rtl w:val="0"/>
        </w:rPr>
        <w:t xml:space="preserve"> (utilize the spreadsheet and resource documents to help families/students choose curriculum)</w:t>
      </w:r>
    </w:p>
    <w:p w:rsidR="00000000" w:rsidDel="00000000" w:rsidP="00000000" w:rsidRDefault="00000000" w:rsidRPr="00000000" w14:paraId="0000001C">
      <w:pPr>
        <w:numPr>
          <w:ilvl w:val="2"/>
          <w:numId w:val="3"/>
        </w:numPr>
        <w:pBdr>
          <w:top w:color="auto" w:space="0" w:sz="0" w:val="none"/>
          <w:bottom w:color="auto" w:space="0" w:sz="0" w:val="none"/>
          <w:right w:color="auto" w:space="0" w:sz="0" w:val="none"/>
          <w:between w:color="auto" w:space="0" w:sz="0" w:val="none"/>
        </w:pBdr>
        <w:spacing w:after="0" w:afterAutospacing="0" w:before="0" w:beforeAutospacing="0" w:line="335.99999999999994" w:lineRule="auto"/>
        <w:ind w:left="2980" w:hanging="360"/>
      </w:pPr>
      <w:hyperlink r:id="rId18">
        <w:r w:rsidDel="00000000" w:rsidR="00000000" w:rsidRPr="00000000">
          <w:rPr>
            <w:color w:val="375b70"/>
            <w:sz w:val="23"/>
            <w:szCs w:val="23"/>
            <w:u w:val="single"/>
            <w:rtl w:val="0"/>
          </w:rPr>
          <w:t xml:space="preserve">Concurrent Enrollment Information</w:t>
        </w:r>
      </w:hyperlink>
      <w:r w:rsidDel="00000000" w:rsidR="00000000" w:rsidRPr="00000000">
        <w:rPr>
          <w:color w:val="444444"/>
          <w:sz w:val="23"/>
          <w:szCs w:val="23"/>
          <w:rtl w:val="0"/>
        </w:rPr>
        <w:t xml:space="preserve"> (for students wishing to take Community College courses)</w:t>
      </w:r>
    </w:p>
    <w:p w:rsidR="00000000" w:rsidDel="00000000" w:rsidP="00000000" w:rsidRDefault="00000000" w:rsidRPr="00000000" w14:paraId="0000001D">
      <w:pPr>
        <w:numPr>
          <w:ilvl w:val="2"/>
          <w:numId w:val="3"/>
        </w:numPr>
        <w:pBdr>
          <w:top w:color="auto" w:space="0" w:sz="0" w:val="none"/>
          <w:bottom w:color="auto" w:space="0" w:sz="0" w:val="none"/>
          <w:right w:color="auto" w:space="0" w:sz="0" w:val="none"/>
          <w:between w:color="auto" w:space="0" w:sz="0" w:val="none"/>
        </w:pBdr>
        <w:spacing w:after="0" w:afterAutospacing="0" w:before="0" w:beforeAutospacing="0" w:line="335.99999999999994" w:lineRule="auto"/>
        <w:ind w:left="2980" w:hanging="360"/>
      </w:pPr>
      <w:hyperlink r:id="rId19">
        <w:r w:rsidDel="00000000" w:rsidR="00000000" w:rsidRPr="00000000">
          <w:rPr>
            <w:color w:val="375b70"/>
            <w:sz w:val="23"/>
            <w:szCs w:val="23"/>
            <w:u w:val="single"/>
            <w:rtl w:val="0"/>
          </w:rPr>
          <w:t xml:space="preserve">Certificate of Completion How-To</w:t>
        </w:r>
      </w:hyperlink>
      <w:r w:rsidDel="00000000" w:rsidR="00000000" w:rsidRPr="00000000">
        <w:rPr>
          <w:color w:val="444444"/>
          <w:sz w:val="23"/>
          <w:szCs w:val="23"/>
          <w:rtl w:val="0"/>
        </w:rPr>
        <w:t xml:space="preserve"> (for students whose IEP indicates the student is earning a certificate of completion instead of a diploma)</w:t>
      </w:r>
    </w:p>
    <w:p w:rsidR="00000000" w:rsidDel="00000000" w:rsidP="00000000" w:rsidRDefault="00000000" w:rsidRPr="00000000" w14:paraId="0000001E">
      <w:pPr>
        <w:numPr>
          <w:ilvl w:val="2"/>
          <w:numId w:val="3"/>
        </w:numPr>
        <w:pBdr>
          <w:top w:color="auto" w:space="0" w:sz="0" w:val="none"/>
          <w:bottom w:color="auto" w:space="0" w:sz="0" w:val="none"/>
          <w:right w:color="auto" w:space="0" w:sz="0" w:val="none"/>
          <w:between w:color="auto" w:space="0" w:sz="0" w:val="none"/>
        </w:pBdr>
        <w:spacing w:after="0" w:afterAutospacing="0" w:before="0" w:beforeAutospacing="0" w:line="335.99999999999994" w:lineRule="auto"/>
        <w:ind w:left="2980" w:hanging="360"/>
      </w:pPr>
      <w:hyperlink r:id="rId20">
        <w:r w:rsidDel="00000000" w:rsidR="00000000" w:rsidRPr="00000000">
          <w:rPr>
            <w:color w:val="375b70"/>
            <w:sz w:val="23"/>
            <w:szCs w:val="23"/>
            <w:u w:val="single"/>
            <w:rtl w:val="0"/>
          </w:rPr>
          <w:t xml:space="preserve">NCAA Information</w:t>
        </w:r>
      </w:hyperlink>
      <w:r w:rsidDel="00000000" w:rsidR="00000000" w:rsidRPr="00000000">
        <w:rPr>
          <w:color w:val="444444"/>
          <w:sz w:val="23"/>
          <w:szCs w:val="23"/>
          <w:rtl w:val="0"/>
        </w:rPr>
        <w:t xml:space="preserve"> (for students interested in playing sports in college)</w:t>
      </w:r>
    </w:p>
    <w:p w:rsidR="00000000" w:rsidDel="00000000" w:rsidP="00000000" w:rsidRDefault="00000000" w:rsidRPr="00000000" w14:paraId="0000001F">
      <w:pPr>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335.99999999999994" w:lineRule="auto"/>
        <w:ind w:left="1100" w:hanging="360"/>
      </w:pPr>
      <w:r w:rsidDel="00000000" w:rsidR="00000000" w:rsidRPr="00000000">
        <w:rPr>
          <w:color w:val="444444"/>
          <w:sz w:val="23"/>
          <w:szCs w:val="23"/>
          <w:rtl w:val="0"/>
        </w:rPr>
        <w:t xml:space="preserve">Update the IGP based on call. Share the most current IGP with your family in a PDF format. If you make any major changes to the IGP, please let your HSSC or High School Counselor know.</w:t>
      </w:r>
    </w:p>
    <w:p w:rsidR="00000000" w:rsidDel="00000000" w:rsidP="00000000" w:rsidRDefault="00000000" w:rsidRPr="00000000" w14:paraId="00000020">
      <w:pPr>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335.99999999999994" w:lineRule="auto"/>
        <w:ind w:left="1100" w:hanging="360"/>
      </w:pPr>
      <w:r w:rsidDel="00000000" w:rsidR="00000000" w:rsidRPr="00000000">
        <w:rPr>
          <w:color w:val="444444"/>
          <w:sz w:val="23"/>
          <w:szCs w:val="23"/>
          <w:rtl w:val="0"/>
        </w:rPr>
        <w:t xml:space="preserve">Add the courses to the student’s account in Pathways.</w:t>
      </w:r>
    </w:p>
    <w:p w:rsidR="00000000" w:rsidDel="00000000" w:rsidP="00000000" w:rsidRDefault="00000000" w:rsidRPr="00000000" w14:paraId="00000021">
      <w:pPr>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335.99999999999994" w:lineRule="auto"/>
        <w:ind w:left="1100" w:hanging="360"/>
      </w:pPr>
      <w:r w:rsidDel="00000000" w:rsidR="00000000" w:rsidRPr="00000000">
        <w:rPr>
          <w:color w:val="444444"/>
          <w:sz w:val="23"/>
          <w:szCs w:val="23"/>
          <w:rtl w:val="0"/>
        </w:rPr>
        <w:t xml:space="preserve">Send the Master Agreement.</w:t>
      </w:r>
    </w:p>
    <w:p w:rsidR="00000000" w:rsidDel="00000000" w:rsidP="00000000" w:rsidRDefault="00000000" w:rsidRPr="00000000" w14:paraId="00000022">
      <w:pPr>
        <w:numPr>
          <w:ilvl w:val="0"/>
          <w:numId w:val="3"/>
        </w:numPr>
        <w:pBdr>
          <w:top w:color="auto" w:space="0" w:sz="0" w:val="none"/>
          <w:bottom w:color="auto" w:space="0" w:sz="0" w:val="none"/>
          <w:right w:color="auto" w:space="0" w:sz="0" w:val="none"/>
          <w:between w:color="auto" w:space="0" w:sz="0" w:val="none"/>
        </w:pBdr>
        <w:spacing w:after="560" w:before="0" w:beforeAutospacing="0" w:line="335.99999999999994" w:lineRule="auto"/>
        <w:ind w:left="1100" w:hanging="360"/>
      </w:pPr>
      <w:r w:rsidDel="00000000" w:rsidR="00000000" w:rsidRPr="00000000">
        <w:rPr>
          <w:color w:val="444444"/>
          <w:sz w:val="23"/>
          <w:szCs w:val="23"/>
          <w:rtl w:val="0"/>
        </w:rPr>
        <w:t xml:space="preserve">If the family is using an adopted curriculum, you (the HST) will order it from the Curriculum Ordering System (COS). If the family is not using an adopted curriculum, the parent (or you, the HST) will order the curriculum through the Enrichment Ordering System (EOS).</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rtl w:val="0"/>
        </w:rPr>
      </w:r>
    </w:p>
    <w:p w:rsidR="00000000" w:rsidDel="00000000" w:rsidP="00000000" w:rsidRDefault="00000000" w:rsidRPr="00000000" w14:paraId="00000024">
      <w:pPr>
        <w:pStyle w:val="Heading2"/>
        <w:keepNext w:val="0"/>
        <w:keepLines w:val="0"/>
        <w:pBdr>
          <w:top w:color="auto" w:space="0" w:sz="0" w:val="none"/>
          <w:left w:color="auto" w:space="0" w:sz="0" w:val="none"/>
          <w:bottom w:color="auto" w:space="3" w:sz="0" w:val="none"/>
          <w:right w:color="auto" w:space="0" w:sz="0" w:val="none"/>
        </w:pBdr>
        <w:spacing w:after="220" w:before="220" w:lineRule="auto"/>
        <w:rPr>
          <w:b w:val="1"/>
          <w:color w:val="375b70"/>
          <w:sz w:val="46"/>
          <w:szCs w:val="46"/>
        </w:rPr>
      </w:pPr>
      <w:bookmarkStart w:colFirst="0" w:colLast="0" w:name="_oberfy2uyvko" w:id="3"/>
      <w:bookmarkEnd w:id="3"/>
      <w:r w:rsidDel="00000000" w:rsidR="00000000" w:rsidRPr="00000000">
        <w:rPr>
          <w:b w:val="1"/>
          <w:color w:val="375b70"/>
          <w:sz w:val="46"/>
          <w:szCs w:val="46"/>
          <w:rtl w:val="0"/>
        </w:rPr>
        <w:t xml:space="preserve">Monitoring Progress</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The frequency of progress monitoring by the HST will be determined by individual student need. New and struggling students should be monitored frequently (weekly at a minimum).</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HSTs automatically receive an account for curriculum when ordered. If you need an educator account for a curriculum option, </w:t>
      </w:r>
      <w:commentRangeStart w:id="0"/>
      <w:r w:rsidDel="00000000" w:rsidR="00000000" w:rsidRPr="00000000">
        <w:rPr>
          <w:color w:val="444444"/>
          <w:sz w:val="23"/>
          <w:szCs w:val="23"/>
          <w:rtl w:val="0"/>
        </w:rPr>
        <w:t xml:space="preserve">please email curriculum@inspireschools.org.</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Check the </w:t>
      </w:r>
      <w:hyperlink r:id="rId21">
        <w:r w:rsidDel="00000000" w:rsidR="00000000" w:rsidRPr="00000000">
          <w:rPr>
            <w:color w:val="375b70"/>
            <w:sz w:val="23"/>
            <w:szCs w:val="23"/>
            <w:u w:val="single"/>
            <w:rtl w:val="0"/>
          </w:rPr>
          <w:t xml:space="preserve">Curriculum Department Website</w:t>
        </w:r>
      </w:hyperlink>
      <w:r w:rsidDel="00000000" w:rsidR="00000000" w:rsidRPr="00000000">
        <w:rPr>
          <w:color w:val="444444"/>
          <w:sz w:val="23"/>
          <w:szCs w:val="23"/>
          <w:rtl w:val="0"/>
        </w:rPr>
        <w:t xml:space="preserve"> for progress monitoring support videos for adopted curriculum.</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rtl w:val="0"/>
        </w:rPr>
      </w:r>
    </w:p>
    <w:p w:rsidR="00000000" w:rsidDel="00000000" w:rsidP="00000000" w:rsidRDefault="00000000" w:rsidRPr="00000000" w14:paraId="00000029">
      <w:pPr>
        <w:pStyle w:val="Heading2"/>
        <w:keepNext w:val="0"/>
        <w:keepLines w:val="0"/>
        <w:pBdr>
          <w:top w:color="auto" w:space="0" w:sz="0" w:val="none"/>
          <w:left w:color="auto" w:space="0" w:sz="0" w:val="none"/>
          <w:bottom w:color="auto" w:space="3" w:sz="0" w:val="none"/>
          <w:right w:color="auto" w:space="0" w:sz="0" w:val="none"/>
        </w:pBdr>
        <w:spacing w:after="220" w:before="220" w:lineRule="auto"/>
        <w:rPr>
          <w:b w:val="1"/>
          <w:color w:val="375b70"/>
          <w:sz w:val="46"/>
          <w:szCs w:val="46"/>
        </w:rPr>
      </w:pPr>
      <w:bookmarkStart w:colFirst="0" w:colLast="0" w:name="_56bvi0l6iwy6" w:id="4"/>
      <w:bookmarkEnd w:id="4"/>
      <w:r w:rsidDel="00000000" w:rsidR="00000000" w:rsidRPr="00000000">
        <w:rPr>
          <w:b w:val="1"/>
          <w:color w:val="375b70"/>
          <w:sz w:val="46"/>
          <w:szCs w:val="46"/>
          <w:rtl w:val="0"/>
        </w:rPr>
        <w:t xml:space="preserve">College &amp; Career</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Please review the </w:t>
      </w:r>
      <w:hyperlink r:id="rId22">
        <w:r w:rsidDel="00000000" w:rsidR="00000000" w:rsidRPr="00000000">
          <w:rPr>
            <w:color w:val="375b70"/>
            <w:sz w:val="23"/>
            <w:szCs w:val="23"/>
            <w:u w:val="single"/>
            <w:rtl w:val="0"/>
          </w:rPr>
          <w:t xml:space="preserve">College &amp; Career</w:t>
        </w:r>
      </w:hyperlink>
      <w:r w:rsidDel="00000000" w:rsidR="00000000" w:rsidRPr="00000000">
        <w:rPr>
          <w:color w:val="444444"/>
          <w:sz w:val="23"/>
          <w:szCs w:val="23"/>
          <w:rtl w:val="0"/>
        </w:rPr>
        <w:t xml:space="preserve"> and the </w:t>
      </w:r>
      <w:hyperlink r:id="rId23">
        <w:r w:rsidDel="00000000" w:rsidR="00000000" w:rsidRPr="00000000">
          <w:rPr>
            <w:color w:val="375b70"/>
            <w:sz w:val="23"/>
            <w:szCs w:val="23"/>
            <w:u w:val="single"/>
            <w:rtl w:val="0"/>
          </w:rPr>
          <w:t xml:space="preserve">Concurrent Enrollment</w:t>
        </w:r>
      </w:hyperlink>
      <w:r w:rsidDel="00000000" w:rsidR="00000000" w:rsidRPr="00000000">
        <w:rPr>
          <w:color w:val="444444"/>
          <w:sz w:val="23"/>
          <w:szCs w:val="23"/>
          <w:rtl w:val="0"/>
        </w:rPr>
        <w:t xml:space="preserve"> section of the handbook. Planning for your student's post-high school goals starts now.</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rtl w:val="0"/>
        </w:rPr>
      </w:r>
    </w:p>
    <w:p w:rsidR="00000000" w:rsidDel="00000000" w:rsidP="00000000" w:rsidRDefault="00000000" w:rsidRPr="00000000" w14:paraId="0000002C">
      <w:pPr>
        <w:pStyle w:val="Heading2"/>
        <w:keepNext w:val="0"/>
        <w:keepLines w:val="0"/>
        <w:pBdr>
          <w:top w:color="auto" w:space="0" w:sz="0" w:val="none"/>
          <w:left w:color="auto" w:space="0" w:sz="0" w:val="none"/>
          <w:bottom w:color="auto" w:space="3" w:sz="0" w:val="none"/>
          <w:right w:color="auto" w:space="0" w:sz="0" w:val="none"/>
        </w:pBdr>
        <w:spacing w:after="220" w:before="220" w:lineRule="auto"/>
        <w:rPr>
          <w:b w:val="1"/>
          <w:color w:val="375b70"/>
          <w:sz w:val="46"/>
          <w:szCs w:val="46"/>
        </w:rPr>
      </w:pPr>
      <w:bookmarkStart w:colFirst="0" w:colLast="0" w:name="_j1mgeqdyatnc" w:id="5"/>
      <w:bookmarkEnd w:id="5"/>
      <w:r w:rsidDel="00000000" w:rsidR="00000000" w:rsidRPr="00000000">
        <w:rPr>
          <w:b w:val="1"/>
          <w:color w:val="375b70"/>
          <w:sz w:val="46"/>
          <w:szCs w:val="46"/>
          <w:rtl w:val="0"/>
        </w:rPr>
        <w:t xml:space="preserve">Science Labs</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Science labs are now built into the course outlines and in person labs are no longer required.</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rtl w:val="0"/>
        </w:rPr>
      </w:r>
    </w:p>
    <w:p w:rsidR="00000000" w:rsidDel="00000000" w:rsidP="00000000" w:rsidRDefault="00000000" w:rsidRPr="00000000" w14:paraId="0000002F">
      <w:pPr>
        <w:pStyle w:val="Heading2"/>
        <w:keepNext w:val="0"/>
        <w:keepLines w:val="0"/>
        <w:pBdr>
          <w:top w:color="auto" w:space="0" w:sz="0" w:val="none"/>
          <w:left w:color="auto" w:space="0" w:sz="0" w:val="none"/>
          <w:bottom w:color="auto" w:space="3" w:sz="0" w:val="none"/>
          <w:right w:color="auto" w:space="0" w:sz="0" w:val="none"/>
        </w:pBdr>
        <w:spacing w:after="220" w:before="220" w:lineRule="auto"/>
        <w:rPr>
          <w:b w:val="1"/>
          <w:color w:val="375b70"/>
          <w:sz w:val="46"/>
          <w:szCs w:val="46"/>
        </w:rPr>
      </w:pPr>
      <w:bookmarkStart w:colFirst="0" w:colLast="0" w:name="_rxqpvmyfklv9" w:id="6"/>
      <w:bookmarkEnd w:id="6"/>
      <w:r w:rsidDel="00000000" w:rsidR="00000000" w:rsidRPr="00000000">
        <w:rPr>
          <w:b w:val="1"/>
          <w:color w:val="375b70"/>
          <w:sz w:val="46"/>
          <w:szCs w:val="46"/>
          <w:rtl w:val="0"/>
        </w:rPr>
        <w:t xml:space="preserve">If there is an HST Change</w:t>
      </w:r>
    </w:p>
    <w:p w:rsidR="00000000" w:rsidDel="00000000" w:rsidP="00000000" w:rsidRDefault="00000000" w:rsidRPr="00000000" w14:paraId="00000030">
      <w:pPr>
        <w:numPr>
          <w:ilvl w:val="0"/>
          <w:numId w:val="5"/>
        </w:numPr>
        <w:pBdr>
          <w:top w:color="auto" w:space="0" w:sz="0" w:val="none"/>
          <w:bottom w:color="auto" w:space="0" w:sz="0" w:val="none"/>
          <w:right w:color="auto" w:space="0" w:sz="0" w:val="none"/>
          <w:between w:color="auto" w:space="0" w:sz="0" w:val="none"/>
        </w:pBdr>
        <w:spacing w:after="0" w:afterAutospacing="0" w:before="320" w:line="335.99999999999994" w:lineRule="auto"/>
        <w:ind w:left="1100" w:hanging="360"/>
      </w:pPr>
      <w:r w:rsidDel="00000000" w:rsidR="00000000" w:rsidRPr="00000000">
        <w:rPr>
          <w:color w:val="444444"/>
          <w:sz w:val="23"/>
          <w:szCs w:val="23"/>
          <w:rtl w:val="0"/>
        </w:rPr>
        <w:t xml:space="preserve">Be sure to share the IGP with the new HST AND make the new HST the owner of the IGP google doc.</w:t>
      </w:r>
    </w:p>
    <w:p w:rsidR="00000000" w:rsidDel="00000000" w:rsidP="00000000" w:rsidRDefault="00000000" w:rsidRPr="00000000" w14:paraId="00000031">
      <w:pPr>
        <w:numPr>
          <w:ilvl w:val="0"/>
          <w:numId w:val="5"/>
        </w:numPr>
        <w:pBdr>
          <w:top w:color="auto" w:space="0" w:sz="0" w:val="none"/>
          <w:bottom w:color="auto" w:space="0" w:sz="0" w:val="none"/>
          <w:right w:color="auto" w:space="0" w:sz="0" w:val="none"/>
          <w:between w:color="auto" w:space="0" w:sz="0" w:val="none"/>
        </w:pBdr>
        <w:spacing w:after="0" w:afterAutospacing="0" w:before="0" w:beforeAutospacing="0" w:line="335.99999999999994" w:lineRule="auto"/>
        <w:ind w:left="1100" w:hanging="360"/>
      </w:pPr>
      <w:r w:rsidDel="00000000" w:rsidR="00000000" w:rsidRPr="00000000">
        <w:rPr>
          <w:color w:val="444444"/>
          <w:sz w:val="23"/>
          <w:szCs w:val="23"/>
          <w:rtl w:val="0"/>
        </w:rPr>
        <w:t xml:space="preserve">Update the new HST with any information on curriculum already ordered</w:t>
      </w:r>
      <w:commentRangeStart w:id="1"/>
      <w:r w:rsidDel="00000000" w:rsidR="00000000" w:rsidRPr="00000000">
        <w:rPr>
          <w:color w:val="444444"/>
          <w:sz w:val="23"/>
          <w:szCs w:val="23"/>
          <w:rtl w:val="0"/>
        </w:rPr>
        <w:t xml:space="preserve"> (though the EOS or COS).</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32">
      <w:pPr>
        <w:numPr>
          <w:ilvl w:val="0"/>
          <w:numId w:val="5"/>
        </w:numPr>
        <w:pBdr>
          <w:top w:color="auto" w:space="0" w:sz="0" w:val="none"/>
          <w:bottom w:color="auto" w:space="0" w:sz="0" w:val="none"/>
          <w:right w:color="auto" w:space="0" w:sz="0" w:val="none"/>
          <w:between w:color="auto" w:space="0" w:sz="0" w:val="none"/>
        </w:pBdr>
        <w:spacing w:after="0" w:afterAutospacing="0" w:before="0" w:beforeAutospacing="0" w:line="335.99999999999994" w:lineRule="auto"/>
        <w:ind w:left="1100" w:hanging="360"/>
      </w:pPr>
      <w:r w:rsidDel="00000000" w:rsidR="00000000" w:rsidRPr="00000000">
        <w:rPr>
          <w:color w:val="444444"/>
          <w:sz w:val="23"/>
          <w:szCs w:val="23"/>
          <w:rtl w:val="0"/>
        </w:rPr>
        <w:t xml:space="preserve">Provide the new HST with all necessary information to support the family (student goals, IGP, curriculum information for ALL courses, family questions and concerns, etc.).</w:t>
      </w:r>
    </w:p>
    <w:p w:rsidR="00000000" w:rsidDel="00000000" w:rsidP="00000000" w:rsidRDefault="00000000" w:rsidRPr="00000000" w14:paraId="00000033">
      <w:pPr>
        <w:numPr>
          <w:ilvl w:val="0"/>
          <w:numId w:val="5"/>
        </w:numPr>
        <w:pBdr>
          <w:top w:color="auto" w:space="0" w:sz="0" w:val="none"/>
          <w:bottom w:color="auto" w:space="0" w:sz="0" w:val="none"/>
          <w:right w:color="auto" w:space="0" w:sz="0" w:val="none"/>
          <w:between w:color="auto" w:space="0" w:sz="0" w:val="none"/>
        </w:pBdr>
        <w:spacing w:after="560" w:before="0" w:beforeAutospacing="0" w:line="335.99999999999994" w:lineRule="auto"/>
        <w:ind w:left="1100" w:hanging="360"/>
      </w:pPr>
      <w:r w:rsidDel="00000000" w:rsidR="00000000" w:rsidRPr="00000000">
        <w:rPr>
          <w:color w:val="444444"/>
          <w:sz w:val="23"/>
          <w:szCs w:val="23"/>
          <w:rtl w:val="0"/>
        </w:rPr>
        <w:t xml:space="preserve">Email any HQTs and let them know of the teacher change.</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rtl w:val="0"/>
        </w:rPr>
      </w:r>
    </w:p>
    <w:p w:rsidR="00000000" w:rsidDel="00000000" w:rsidP="00000000" w:rsidRDefault="00000000" w:rsidRPr="00000000" w14:paraId="00000035">
      <w:pPr>
        <w:pStyle w:val="Heading2"/>
        <w:keepNext w:val="0"/>
        <w:keepLines w:val="0"/>
        <w:pBdr>
          <w:top w:color="auto" w:space="0" w:sz="0" w:val="none"/>
          <w:left w:color="auto" w:space="0" w:sz="0" w:val="none"/>
          <w:bottom w:color="auto" w:space="3" w:sz="0" w:val="none"/>
          <w:right w:color="auto" w:space="0" w:sz="0" w:val="none"/>
        </w:pBdr>
        <w:spacing w:after="220" w:before="220" w:lineRule="auto"/>
        <w:rPr>
          <w:b w:val="1"/>
          <w:color w:val="375b70"/>
          <w:sz w:val="46"/>
          <w:szCs w:val="46"/>
        </w:rPr>
      </w:pPr>
      <w:bookmarkStart w:colFirst="0" w:colLast="0" w:name="_p2vnt9vw6vh3" w:id="7"/>
      <w:bookmarkEnd w:id="7"/>
      <w:r w:rsidDel="00000000" w:rsidR="00000000" w:rsidRPr="00000000">
        <w:rPr>
          <w:b w:val="1"/>
          <w:color w:val="375b70"/>
          <w:sz w:val="46"/>
          <w:szCs w:val="46"/>
          <w:rtl w:val="0"/>
        </w:rPr>
        <w:t xml:space="preserve">Progress Reports</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Progress report time is an opportunity to ensure that all courses are accurate on the student’s schedule. </w:t>
      </w:r>
      <w:hyperlink r:id="rId24">
        <w:r w:rsidDel="00000000" w:rsidR="00000000" w:rsidRPr="00000000">
          <w:rPr>
            <w:color w:val="375b70"/>
            <w:sz w:val="23"/>
            <w:szCs w:val="23"/>
            <w:u w:val="single"/>
            <w:rtl w:val="0"/>
          </w:rPr>
          <w:t xml:space="preserve">Progress Report Training</w:t>
        </w:r>
      </w:hyperlink>
      <w:r w:rsidDel="00000000" w:rsidR="00000000" w:rsidRPr="00000000">
        <w:rPr>
          <w:color w:val="444444"/>
          <w:sz w:val="23"/>
          <w:szCs w:val="23"/>
          <w:rtl w:val="0"/>
        </w:rPr>
        <w:t xml:space="preserve"> (includes cover letter to send to families).</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rtl w:val="0"/>
        </w:rPr>
      </w:r>
    </w:p>
    <w:p w:rsidR="00000000" w:rsidDel="00000000" w:rsidP="00000000" w:rsidRDefault="00000000" w:rsidRPr="00000000" w14:paraId="00000038">
      <w:pPr>
        <w:pStyle w:val="Heading2"/>
        <w:keepNext w:val="0"/>
        <w:keepLines w:val="0"/>
        <w:pBdr>
          <w:top w:color="auto" w:space="0" w:sz="0" w:val="none"/>
          <w:left w:color="auto" w:space="0" w:sz="0" w:val="none"/>
          <w:bottom w:color="auto" w:space="3" w:sz="0" w:val="none"/>
          <w:right w:color="auto" w:space="0" w:sz="0" w:val="none"/>
        </w:pBdr>
        <w:spacing w:after="220" w:before="220" w:lineRule="auto"/>
        <w:rPr>
          <w:b w:val="1"/>
          <w:color w:val="375b70"/>
          <w:sz w:val="46"/>
          <w:szCs w:val="46"/>
        </w:rPr>
      </w:pPr>
      <w:bookmarkStart w:colFirst="0" w:colLast="0" w:name="_8tamdkiq4hhk" w:id="8"/>
      <w:bookmarkEnd w:id="8"/>
      <w:r w:rsidDel="00000000" w:rsidR="00000000" w:rsidRPr="00000000">
        <w:rPr>
          <w:b w:val="1"/>
          <w:color w:val="375b70"/>
          <w:sz w:val="46"/>
          <w:szCs w:val="46"/>
          <w:rtl w:val="0"/>
        </w:rPr>
        <w:t xml:space="preserve">Semester / Year End</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At the end of the semester, please make sure all grades are entered.</w:t>
      </w:r>
    </w:p>
    <w:p w:rsidR="00000000" w:rsidDel="00000000" w:rsidP="00000000" w:rsidRDefault="00000000" w:rsidRPr="00000000" w14:paraId="0000003A">
      <w:pPr>
        <w:numPr>
          <w:ilvl w:val="0"/>
          <w:numId w:val="1"/>
        </w:numPr>
        <w:pBdr>
          <w:top w:color="auto" w:space="0" w:sz="0" w:val="none"/>
          <w:bottom w:color="auto" w:space="0" w:sz="0" w:val="none"/>
          <w:right w:color="auto" w:space="0" w:sz="0" w:val="none"/>
          <w:between w:color="auto" w:space="0" w:sz="0" w:val="none"/>
        </w:pBdr>
        <w:spacing w:after="0" w:afterAutospacing="0" w:before="320" w:line="335.99999999999994" w:lineRule="auto"/>
        <w:ind w:left="1100" w:hanging="360"/>
      </w:pPr>
      <w:r w:rsidDel="00000000" w:rsidR="00000000" w:rsidRPr="00000000">
        <w:rPr>
          <w:color w:val="444444"/>
          <w:sz w:val="23"/>
          <w:szCs w:val="23"/>
          <w:rtl w:val="0"/>
        </w:rPr>
        <w:t xml:space="preserve">Review the </w:t>
      </w:r>
      <w:hyperlink r:id="rId25">
        <w:r w:rsidDel="00000000" w:rsidR="00000000" w:rsidRPr="00000000">
          <w:rPr>
            <w:color w:val="375b70"/>
            <w:sz w:val="23"/>
            <w:szCs w:val="23"/>
            <w:u w:val="single"/>
            <w:rtl w:val="0"/>
          </w:rPr>
          <w:t xml:space="preserve">Report Card Directions</w:t>
        </w:r>
      </w:hyperlink>
      <w:r w:rsidDel="00000000" w:rsidR="00000000" w:rsidRPr="00000000">
        <w:rPr>
          <w:color w:val="444444"/>
          <w:sz w:val="23"/>
          <w:szCs w:val="23"/>
          <w:rtl w:val="0"/>
        </w:rPr>
        <w:t xml:space="preserve">.</w:t>
      </w:r>
    </w:p>
    <w:p w:rsidR="00000000" w:rsidDel="00000000" w:rsidP="00000000" w:rsidRDefault="00000000" w:rsidRPr="00000000" w14:paraId="0000003B">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335.99999999999994" w:lineRule="auto"/>
        <w:ind w:left="1100" w:hanging="360"/>
      </w:pPr>
      <w:r w:rsidDel="00000000" w:rsidR="00000000" w:rsidRPr="00000000">
        <w:rPr>
          <w:color w:val="444444"/>
          <w:sz w:val="23"/>
          <w:szCs w:val="23"/>
          <w:rtl w:val="0"/>
        </w:rPr>
        <w:t xml:space="preserve">Revisit IGP and make any necessary updates - update the same document every semester. Please notify the HSSC or High School Counselor if there are any major changes to the student's graduation plan.</w:t>
      </w:r>
    </w:p>
    <w:p w:rsidR="00000000" w:rsidDel="00000000" w:rsidP="00000000" w:rsidRDefault="00000000" w:rsidRPr="00000000" w14:paraId="0000003C">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335.99999999999994" w:lineRule="auto"/>
        <w:ind w:left="1100" w:hanging="360"/>
      </w:pPr>
      <w:r w:rsidDel="00000000" w:rsidR="00000000" w:rsidRPr="00000000">
        <w:rPr>
          <w:color w:val="444444"/>
          <w:sz w:val="23"/>
          <w:szCs w:val="23"/>
          <w:rtl w:val="0"/>
        </w:rPr>
        <w:t xml:space="preserve">Revisit curriculum selection and order spring courses as necessary. If the family is not using an adopted curriculum, the parent (or you, the HST) will order the curriculum through Enrichment Ordering System/Inspiration Station.</w:t>
      </w:r>
    </w:p>
    <w:p w:rsidR="00000000" w:rsidDel="00000000" w:rsidP="00000000" w:rsidRDefault="00000000" w:rsidRPr="00000000" w14:paraId="0000003D">
      <w:pPr>
        <w:numPr>
          <w:ilvl w:val="0"/>
          <w:numId w:val="1"/>
        </w:numPr>
        <w:pBdr>
          <w:top w:color="auto" w:space="0" w:sz="0" w:val="none"/>
          <w:bottom w:color="auto" w:space="0" w:sz="0" w:val="none"/>
          <w:right w:color="auto" w:space="0" w:sz="0" w:val="none"/>
          <w:between w:color="auto" w:space="0" w:sz="0" w:val="none"/>
        </w:pBdr>
        <w:spacing w:after="560" w:before="0" w:beforeAutospacing="0" w:line="335.99999999999994" w:lineRule="auto"/>
        <w:ind w:left="1100" w:hanging="360"/>
      </w:pPr>
      <w:r w:rsidDel="00000000" w:rsidR="00000000" w:rsidRPr="00000000">
        <w:rPr>
          <w:color w:val="444444"/>
          <w:sz w:val="23"/>
          <w:szCs w:val="23"/>
          <w:rtl w:val="0"/>
        </w:rPr>
        <w:t xml:space="preserve">Revisit course selection, including electives. Update the courses in Pathways as necessary, and send an addendum if needed.</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If the student is taking Community College courses, remind the family to send their concurrent enrollment form and proof of enrollment to the High School Counselor. If the student has completed the college course and grades have been posted to the college transcript, please work with the family to ensure that official college transcripts are sent to our Records Department. Visit the </w:t>
      </w:r>
      <w:hyperlink r:id="rId26">
        <w:r w:rsidDel="00000000" w:rsidR="00000000" w:rsidRPr="00000000">
          <w:rPr>
            <w:color w:val="375b70"/>
            <w:sz w:val="23"/>
            <w:szCs w:val="23"/>
            <w:u w:val="single"/>
            <w:rtl w:val="0"/>
          </w:rPr>
          <w:t xml:space="preserve">Concurrent Enrollment</w:t>
        </w:r>
      </w:hyperlink>
      <w:r w:rsidDel="00000000" w:rsidR="00000000" w:rsidRPr="00000000">
        <w:rPr>
          <w:color w:val="444444"/>
          <w:sz w:val="23"/>
          <w:szCs w:val="23"/>
          <w:rtl w:val="0"/>
        </w:rPr>
        <w:t xml:space="preserve"> section of the handbook for more information.</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rtl w:val="0"/>
        </w:rPr>
      </w:r>
    </w:p>
    <w:p w:rsidR="00000000" w:rsidDel="00000000" w:rsidP="00000000" w:rsidRDefault="00000000" w:rsidRPr="00000000" w14:paraId="00000040">
      <w:pPr>
        <w:pStyle w:val="Heading2"/>
        <w:keepNext w:val="0"/>
        <w:keepLines w:val="0"/>
        <w:pBdr>
          <w:top w:color="auto" w:space="0" w:sz="0" w:val="none"/>
          <w:left w:color="auto" w:space="0" w:sz="0" w:val="none"/>
          <w:bottom w:color="auto" w:space="3" w:sz="0" w:val="none"/>
          <w:right w:color="auto" w:space="0" w:sz="0" w:val="none"/>
        </w:pBdr>
        <w:spacing w:after="220" w:before="220" w:lineRule="auto"/>
        <w:rPr>
          <w:b w:val="1"/>
          <w:color w:val="375b70"/>
          <w:sz w:val="46"/>
          <w:szCs w:val="46"/>
        </w:rPr>
      </w:pPr>
      <w:bookmarkStart w:colFirst="0" w:colLast="0" w:name="_hayxbmmn4mwa" w:id="9"/>
      <w:bookmarkEnd w:id="9"/>
      <w:r w:rsidDel="00000000" w:rsidR="00000000" w:rsidRPr="00000000">
        <w:rPr>
          <w:b w:val="1"/>
          <w:color w:val="375b70"/>
          <w:sz w:val="46"/>
          <w:szCs w:val="46"/>
          <w:rtl w:val="0"/>
        </w:rPr>
        <w:t xml:space="preserve">Petition to Graduate Early</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Please fill out this Petition to Graduate Early survey if your student plans to graduate early (before the end of the spring semester of 12th grade). Please fill this survey as soon as you know your student plans to graduate early.</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pacing w:after="220" w:before="160" w:lineRule="auto"/>
        <w:rPr>
          <w:color w:val="ffffff"/>
          <w:sz w:val="23"/>
          <w:szCs w:val="23"/>
          <w:shd w:fill="375b70" w:val="clear"/>
        </w:rPr>
      </w:pPr>
      <w:hyperlink r:id="rId27">
        <w:r w:rsidDel="00000000" w:rsidR="00000000" w:rsidRPr="00000000">
          <w:rPr>
            <w:color w:val="ffffff"/>
            <w:sz w:val="23"/>
            <w:szCs w:val="23"/>
            <w:shd w:fill="375b70" w:val="clear"/>
            <w:rtl w:val="0"/>
          </w:rPr>
          <w:t xml:space="preserve">Petition to Graduate Early</w:t>
        </w:r>
      </w:hyperlink>
      <w:r w:rsidDel="00000000" w:rsidR="00000000" w:rsidRPr="00000000">
        <w:rPr>
          <w:rtl w:val="0"/>
        </w:rPr>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rtl w:val="0"/>
        </w:rPr>
      </w:r>
    </w:p>
    <w:p w:rsidR="00000000" w:rsidDel="00000000" w:rsidP="00000000" w:rsidRDefault="00000000" w:rsidRPr="00000000" w14:paraId="00000044">
      <w:pPr>
        <w:pStyle w:val="Heading2"/>
        <w:keepNext w:val="0"/>
        <w:keepLines w:val="0"/>
        <w:pBdr>
          <w:top w:color="auto" w:space="0" w:sz="0" w:val="none"/>
          <w:left w:color="auto" w:space="0" w:sz="0" w:val="none"/>
          <w:bottom w:color="auto" w:space="3" w:sz="0" w:val="none"/>
          <w:right w:color="auto" w:space="0" w:sz="0" w:val="none"/>
        </w:pBdr>
        <w:spacing w:after="220" w:before="220" w:lineRule="auto"/>
        <w:rPr>
          <w:b w:val="1"/>
          <w:color w:val="375b70"/>
          <w:sz w:val="46"/>
          <w:szCs w:val="46"/>
        </w:rPr>
      </w:pPr>
      <w:bookmarkStart w:colFirst="0" w:colLast="0" w:name="_n482xroq0gh0" w:id="10"/>
      <w:bookmarkEnd w:id="10"/>
      <w:r w:rsidDel="00000000" w:rsidR="00000000" w:rsidRPr="00000000">
        <w:rPr>
          <w:b w:val="1"/>
          <w:color w:val="375b70"/>
          <w:sz w:val="46"/>
          <w:szCs w:val="46"/>
          <w:rtl w:val="0"/>
        </w:rPr>
        <w:t xml:space="preserve">Withdrawal</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Review the </w:t>
      </w:r>
      <w:hyperlink r:id="rId28">
        <w:r w:rsidDel="00000000" w:rsidR="00000000" w:rsidRPr="00000000">
          <w:rPr>
            <w:color w:val="375b70"/>
            <w:sz w:val="23"/>
            <w:szCs w:val="23"/>
            <w:u w:val="single"/>
            <w:rtl w:val="0"/>
          </w:rPr>
          <w:t xml:space="preserve">Withdrawal</w:t>
        </w:r>
      </w:hyperlink>
      <w:r w:rsidDel="00000000" w:rsidR="00000000" w:rsidRPr="00000000">
        <w:rPr>
          <w:color w:val="444444"/>
          <w:sz w:val="23"/>
          <w:szCs w:val="23"/>
          <w:rtl w:val="0"/>
        </w:rPr>
        <w:t xml:space="preserve"> section of the handbook.</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For high school students who leave before the semester ends, they may be able to earn partial credits on the report card.</w:t>
      </w:r>
    </w:p>
    <w:p w:rsidR="00000000" w:rsidDel="00000000" w:rsidP="00000000" w:rsidRDefault="00000000" w:rsidRPr="00000000" w14:paraId="00000047">
      <w:pPr>
        <w:numPr>
          <w:ilvl w:val="0"/>
          <w:numId w:val="2"/>
        </w:numPr>
        <w:pBdr>
          <w:top w:color="auto" w:space="0" w:sz="0" w:val="none"/>
          <w:bottom w:color="auto" w:space="0" w:sz="0" w:val="none"/>
          <w:right w:color="auto" w:space="0" w:sz="0" w:val="none"/>
          <w:between w:color="auto" w:space="0" w:sz="0" w:val="none"/>
        </w:pBdr>
        <w:spacing w:after="0" w:afterAutospacing="0" w:before="320" w:line="335.99999999999994" w:lineRule="auto"/>
        <w:ind w:left="720" w:hanging="360"/>
      </w:pPr>
      <w:r w:rsidDel="00000000" w:rsidR="00000000" w:rsidRPr="00000000">
        <w:rPr>
          <w:color w:val="444444"/>
          <w:sz w:val="23"/>
          <w:szCs w:val="23"/>
          <w:rtl w:val="0"/>
        </w:rPr>
        <w:t xml:space="preserve">If issuing partial credits, </w:t>
      </w:r>
      <w:hyperlink r:id="rId29">
        <w:r w:rsidDel="00000000" w:rsidR="00000000" w:rsidRPr="00000000">
          <w:rPr>
            <w:color w:val="375b70"/>
            <w:sz w:val="23"/>
            <w:szCs w:val="23"/>
            <w:u w:val="single"/>
            <w:rtl w:val="0"/>
          </w:rPr>
          <w:t xml:space="preserve">here</w:t>
        </w:r>
      </w:hyperlink>
      <w:r w:rsidDel="00000000" w:rsidR="00000000" w:rsidRPr="00000000">
        <w:rPr>
          <w:color w:val="444444"/>
          <w:sz w:val="23"/>
          <w:szCs w:val="23"/>
          <w:rtl w:val="0"/>
        </w:rPr>
        <w:t xml:space="preserve"> are some guidelines.</w:t>
      </w:r>
    </w:p>
    <w:p w:rsidR="00000000" w:rsidDel="00000000" w:rsidP="00000000" w:rsidRDefault="00000000" w:rsidRPr="00000000" w14:paraId="00000048">
      <w:pPr>
        <w:numPr>
          <w:ilvl w:val="0"/>
          <w:numId w:val="2"/>
        </w:numPr>
        <w:pBdr>
          <w:top w:color="auto" w:space="0" w:sz="0" w:val="none"/>
          <w:bottom w:color="auto" w:space="0" w:sz="0" w:val="none"/>
          <w:right w:color="auto" w:space="0" w:sz="0" w:val="none"/>
          <w:between w:color="auto" w:space="0" w:sz="0" w:val="none"/>
        </w:pBdr>
        <w:spacing w:after="560" w:before="0" w:beforeAutospacing="0" w:line="335.99999999999994" w:lineRule="auto"/>
        <w:ind w:left="720" w:hanging="360"/>
      </w:pPr>
      <w:r w:rsidDel="00000000" w:rsidR="00000000" w:rsidRPr="00000000">
        <w:rPr>
          <w:color w:val="444444"/>
          <w:sz w:val="23"/>
          <w:szCs w:val="23"/>
          <w:rtl w:val="0"/>
        </w:rPr>
        <w:t xml:space="preserve">If the student did not complete enough work to earn partial credits, please issue a W and 0 credits on the report card.</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rPr>
          <w:color w:val="444444"/>
          <w:sz w:val="23"/>
          <w:szCs w:val="23"/>
        </w:rPr>
      </w:pPr>
      <w:r w:rsidDel="00000000" w:rsidR="00000000" w:rsidRPr="00000000">
        <w:rPr>
          <w:color w:val="444444"/>
          <w:sz w:val="23"/>
          <w:szCs w:val="23"/>
          <w:rtl w:val="0"/>
        </w:rPr>
        <w:t xml:space="preserve">Please make sure to follow the withdrawal process even if the student is graduating.</w:t>
      </w:r>
    </w:p>
    <w:p w:rsidR="00000000" w:rsidDel="00000000" w:rsidP="00000000" w:rsidRDefault="00000000" w:rsidRPr="00000000" w14:paraId="0000004A">
      <w:pPr>
        <w:rPr/>
      </w:pP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Jeannine Barrett" w:id="1" w:date="2021-02-26T22:40:33Z">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needs edit</w:t>
      </w:r>
    </w:p>
  </w:comment>
  <w:comment w:author="Jeannine Barrett" w:id="0" w:date="2021-02-26T22:40:06Z">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Needs edit</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color w:val="444444"/>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44444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rFonts w:ascii="Arial" w:cs="Arial" w:eastAsia="Arial" w:hAnsi="Arial"/>
        <w:color w:val="444444"/>
        <w:sz w:val="23"/>
        <w:szCs w:val="23"/>
        <w:u w:val="none"/>
      </w:rPr>
    </w:lvl>
    <w:lvl w:ilvl="1">
      <w:start w:val="1"/>
      <w:numFmt w:val="decimal"/>
      <w:lvlText w:val="%2."/>
      <w:lvlJc w:val="left"/>
      <w:pPr>
        <w:ind w:left="1440" w:hanging="360"/>
      </w:pPr>
      <w:rPr>
        <w:rFonts w:ascii="Arial" w:cs="Arial" w:eastAsia="Arial" w:hAnsi="Arial"/>
        <w:color w:val="444444"/>
        <w:sz w:val="23"/>
        <w:szCs w:val="23"/>
        <w:u w:val="none"/>
      </w:rPr>
    </w:lvl>
    <w:lvl w:ilvl="2">
      <w:start w:val="1"/>
      <w:numFmt w:val="decimal"/>
      <w:lvlText w:val="%3."/>
      <w:lvlJc w:val="left"/>
      <w:pPr>
        <w:ind w:left="2160" w:hanging="360"/>
      </w:pPr>
      <w:rPr>
        <w:rFonts w:ascii="Arial" w:cs="Arial" w:eastAsia="Arial" w:hAnsi="Arial"/>
        <w:color w:val="444444"/>
        <w:sz w:val="23"/>
        <w:szCs w:val="23"/>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rFonts w:ascii="Arial" w:cs="Arial" w:eastAsia="Arial" w:hAnsi="Arial"/>
        <w:color w:val="444444"/>
        <w:sz w:val="23"/>
        <w:szCs w:val="23"/>
        <w:u w:val="none"/>
      </w:rPr>
    </w:lvl>
    <w:lvl w:ilvl="1">
      <w:start w:val="1"/>
      <w:numFmt w:val="decimal"/>
      <w:lvlText w:val="%2."/>
      <w:lvlJc w:val="left"/>
      <w:pPr>
        <w:ind w:left="1440" w:hanging="360"/>
      </w:pPr>
      <w:rPr>
        <w:rFonts w:ascii="Arial" w:cs="Arial" w:eastAsia="Arial" w:hAnsi="Arial"/>
        <w:color w:val="444444"/>
        <w:sz w:val="23"/>
        <w:szCs w:val="23"/>
        <w:u w:val="none"/>
      </w:rPr>
    </w:lvl>
    <w:lvl w:ilvl="2">
      <w:start w:val="1"/>
      <w:numFmt w:val="decimal"/>
      <w:lvlText w:val="%3."/>
      <w:lvlJc w:val="left"/>
      <w:pPr>
        <w:ind w:left="2160" w:hanging="360"/>
      </w:pPr>
      <w:rPr>
        <w:rFonts w:ascii="Arial" w:cs="Arial" w:eastAsia="Arial" w:hAnsi="Arial"/>
        <w:color w:val="444444"/>
        <w:sz w:val="23"/>
        <w:szCs w:val="23"/>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rFonts w:ascii="Arial" w:cs="Arial" w:eastAsia="Arial" w:hAnsi="Arial"/>
        <w:color w:val="444444"/>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north.sites.beehived.com/high-school/ncaa" TargetMode="External"/><Relationship Id="rId22" Type="http://schemas.openxmlformats.org/officeDocument/2006/relationships/hyperlink" Target="https://north.sites.beehived.com/high-school/college-career" TargetMode="External"/><Relationship Id="rId21" Type="http://schemas.openxmlformats.org/officeDocument/2006/relationships/hyperlink" Target="https://sites.google.com/inspireschools.org/curriculum/high-school-tutorials?authuser=0" TargetMode="External"/><Relationship Id="rId24" Type="http://schemas.openxmlformats.org/officeDocument/2006/relationships/hyperlink" Target="https://drive.google.com/file/d/1HlG5-uCg0WNz5rH8SG9tQIFmxqLTGY-t/view?usp=sharing" TargetMode="External"/><Relationship Id="rId23" Type="http://schemas.openxmlformats.org/officeDocument/2006/relationships/hyperlink" Target="https://north.sites.beehived.com/high-school/concurrent-enrollment"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north.sites.beehived.com/high-school/graduation-requirements" TargetMode="External"/><Relationship Id="rId26" Type="http://schemas.openxmlformats.org/officeDocument/2006/relationships/hyperlink" Target="https://north.sites.beehived.com/high-school/concurrent-enrollment" TargetMode="External"/><Relationship Id="rId25" Type="http://schemas.openxmlformats.org/officeDocument/2006/relationships/hyperlink" Target="https://drive.google.com/file/d/1aInZ6c74viTpUjbf_YpgcLXbdxLeb9IX/view?usp=sharing" TargetMode="External"/><Relationship Id="rId28" Type="http://schemas.openxmlformats.org/officeDocument/2006/relationships/hyperlink" Target="https://north.sites.beehived.com/150-records/withdrawals" TargetMode="External"/><Relationship Id="rId27" Type="http://schemas.openxmlformats.org/officeDocument/2006/relationships/hyperlink" Target="https://form.jotform.com/lindaq/petition-to-graduate-early"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s://docs.google.com/document/d/1RFI4Rcfw_cas3itHPHGalrmUJ3I5D9-WJsFYLPrNG80/edit?usp=sharing" TargetMode="External"/><Relationship Id="rId7" Type="http://schemas.openxmlformats.org/officeDocument/2006/relationships/hyperlink" Target="https://north.sites.beehived.com/high-school/111-hs-directory" TargetMode="External"/><Relationship Id="rId8" Type="http://schemas.openxmlformats.org/officeDocument/2006/relationships/hyperlink" Target="https://docs.google.com/document/d/1Dd_QCmNpiRVzq_m_1uGB509oC2ogtcBERP_Tzq6_sbU/edit?usp=sharing" TargetMode="External"/><Relationship Id="rId11" Type="http://schemas.openxmlformats.org/officeDocument/2006/relationships/hyperlink" Target="https://docs.google.com/document/d/19tXg3n3XAS3J_yppsh06jN0-CBEtcalUgklIZocI0v8/edit?usp=sharing" TargetMode="External"/><Relationship Id="rId10" Type="http://schemas.openxmlformats.org/officeDocument/2006/relationships/hyperlink" Target="https://docs.google.com/document/d/1uNplxcVq7DHZLqpaQiyKN1KxZ_3WZrMVECIm5-K3drM/edit?usp=sharing" TargetMode="External"/><Relationship Id="rId13" Type="http://schemas.openxmlformats.org/officeDocument/2006/relationships/hyperlink" Target="https://drive.google.com/file/d/1Fak_BX7BNjp3nnyYcKDZneggW1Uy_Z7N/view?usp=sharing" TargetMode="External"/><Relationship Id="rId12" Type="http://schemas.openxmlformats.org/officeDocument/2006/relationships/hyperlink" Target="https://docs.google.com/document/d/1CUevrPsfBCiSxBn03rseZc6wBdEaqd4DI1GFGj_AIx0/edit?usp=sharing" TargetMode="External"/><Relationship Id="rId15" Type="http://schemas.openxmlformats.org/officeDocument/2006/relationships/hyperlink" Target="https://north.sites.beehived.com/high-school/courses/course-catalog" TargetMode="External"/><Relationship Id="rId14" Type="http://schemas.openxmlformats.org/officeDocument/2006/relationships/hyperlink" Target="https://drive.google.com/file/d/14lqertZ0KYa73D1vxTvygLoFJwispqTW/view?usp=sharing" TargetMode="External"/><Relationship Id="rId17" Type="http://schemas.openxmlformats.org/officeDocument/2006/relationships/hyperlink" Target="https://docs.google.com/spreadsheets/d/1PJdigq62WdmPgjAHBSZ9hMaWpAOrvdKZQ2jH-r8A36k/edit?usp=sharing" TargetMode="External"/><Relationship Id="rId16" Type="http://schemas.openxmlformats.org/officeDocument/2006/relationships/hyperlink" Target="https://north.sites.beehived.com/high-school/courses/course-outlines" TargetMode="External"/><Relationship Id="rId19" Type="http://schemas.openxmlformats.org/officeDocument/2006/relationships/hyperlink" Target="https://docs.google.com/document/d/1RFI4Rcfw_cas3itHPHGalrmUJ3I5D9-WJsFYLPrNG80/edit?usp=sharing" TargetMode="External"/><Relationship Id="rId18" Type="http://schemas.openxmlformats.org/officeDocument/2006/relationships/hyperlink" Target="https://north.sites.beehived.com/high-school/concurrent-enroll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